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2AA" w:rsidRPr="0085595C" w:rsidRDefault="00E30070" w:rsidP="00453646">
      <w:pPr>
        <w:pStyle w:val="Title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-101600</wp:posOffset>
            </wp:positionH>
            <wp:positionV relativeFrom="margin">
              <wp:posOffset>-571500</wp:posOffset>
            </wp:positionV>
            <wp:extent cx="1193800" cy="1445260"/>
            <wp:effectExtent l="0" t="0" r="635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halaya-logo clear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87B" w:rsidRPr="0085595C" w:rsidRDefault="00453646" w:rsidP="00453646">
      <w:pPr>
        <w:pStyle w:val="Title"/>
        <w:rPr>
          <w:rFonts w:ascii="Century Gothic" w:hAnsi="Century Gothic"/>
        </w:rPr>
      </w:pPr>
      <w:r w:rsidRPr="0085595C">
        <w:rPr>
          <w:rFonts w:ascii="Century Gothic" w:hAnsi="Century Gothic"/>
        </w:rPr>
        <w:t>Registration Form</w:t>
      </w:r>
    </w:p>
    <w:p w:rsidR="00DC7371" w:rsidRDefault="0090361C" w:rsidP="00DC7371">
      <w:pP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</w:pPr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 xml:space="preserve">Triple Path to Clarity and Inner Peace - the 21 Stages of Meditation, with </w:t>
      </w:r>
      <w:proofErr w:type="spellStart"/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>Tonie</w:t>
      </w:r>
      <w:proofErr w:type="spellEnd"/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>Nooyens</w:t>
      </w:r>
      <w:proofErr w:type="spellEnd"/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 xml:space="preserve"> (</w:t>
      </w:r>
      <w:r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>7-15 May 2016</w:t>
      </w:r>
      <w:r w:rsidRPr="0090361C">
        <w:rPr>
          <w:rFonts w:ascii="Century Gothic" w:eastAsiaTheme="majorEastAsia" w:hAnsi="Century Gothic" w:cstheme="majorBidi"/>
          <w:b/>
          <w:bCs/>
          <w:color w:val="365F91" w:themeColor="accent1" w:themeShade="BF"/>
          <w:sz w:val="28"/>
          <w:szCs w:val="28"/>
        </w:rPr>
        <w:t>)</w:t>
      </w:r>
    </w:p>
    <w:p w:rsidR="00511DB9" w:rsidRPr="00DC7371" w:rsidRDefault="00511DB9" w:rsidP="00DC7371">
      <w:pPr>
        <w:rPr>
          <w:i/>
          <w:sz w:val="2"/>
        </w:rPr>
      </w:pPr>
    </w:p>
    <w:p w:rsidR="00DC7371" w:rsidRPr="00075047" w:rsidRDefault="00DC7371" w:rsidP="0090361C">
      <w:pPr>
        <w:spacing w:after="0"/>
        <w:rPr>
          <w:rFonts w:ascii="Century Gothic" w:hAnsi="Century Gothic"/>
        </w:rPr>
      </w:pPr>
      <w:r w:rsidRPr="00075047">
        <w:rPr>
          <w:rFonts w:ascii="Century Gothic" w:hAnsi="Century Gothic"/>
        </w:rPr>
        <w:t xml:space="preserve">Please return your completed form to </w:t>
      </w:r>
      <w:hyperlink r:id="rId7" w:history="1">
        <w:r w:rsidRPr="00075047">
          <w:rPr>
            <w:rStyle w:val="Hyperlink"/>
            <w:rFonts w:ascii="Century Gothic" w:hAnsi="Century Gothic"/>
          </w:rPr>
          <w:t>connect@mahalaya-nepal.com</w:t>
        </w:r>
      </w:hyperlink>
      <w:r w:rsidRPr="00075047">
        <w:rPr>
          <w:rFonts w:ascii="Century Gothic" w:hAnsi="Century Gothic"/>
        </w:rPr>
        <w:t xml:space="preserve"> </w:t>
      </w:r>
    </w:p>
    <w:p w:rsidR="00453646" w:rsidRPr="00DC7371" w:rsidRDefault="00453646" w:rsidP="00453646">
      <w:pPr>
        <w:rPr>
          <w:rFonts w:ascii="Century Gothic" w:hAnsi="Century Gothic"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6654"/>
      </w:tblGrid>
      <w:tr w:rsidR="00453646" w:rsidRPr="0085595C" w:rsidTr="00E202AA">
        <w:trPr>
          <w:trHeight w:val="450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Name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rPr>
          <w:trHeight w:val="415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Gender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:rsidTr="00E202AA">
        <w:trPr>
          <w:trHeight w:val="415"/>
        </w:trPr>
        <w:tc>
          <w:tcPr>
            <w:tcW w:w="237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Date of birth</w:t>
            </w:r>
          </w:p>
        </w:tc>
        <w:tc>
          <w:tcPr>
            <w:tcW w:w="686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rPr>
          <w:trHeight w:val="421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Email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 xml:space="preserve">Phone number </w:t>
            </w:r>
            <w:r w:rsidRPr="0085595C">
              <w:rPr>
                <w:rFonts w:ascii="Century Gothic" w:hAnsi="Century Gothic"/>
                <w:i/>
                <w:sz w:val="16"/>
              </w:rPr>
              <w:t>(including country code)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rPr>
          <w:trHeight w:val="363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Nationality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c>
          <w:tcPr>
            <w:tcW w:w="2376" w:type="dxa"/>
            <w:vAlign w:val="center"/>
          </w:tcPr>
          <w:p w:rsidR="00453646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Accommodation</w:t>
            </w:r>
            <w:r w:rsidR="00453646" w:rsidRPr="0085595C">
              <w:rPr>
                <w:rFonts w:ascii="Century Gothic" w:hAnsi="Century Gothic"/>
                <w:b/>
              </w:rPr>
              <w:t xml:space="preserve"> preference</w:t>
            </w:r>
          </w:p>
          <w:p w:rsidR="00E202AA" w:rsidRPr="0085595C" w:rsidRDefault="00E202AA" w:rsidP="00E202AA">
            <w:pPr>
              <w:rPr>
                <w:rFonts w:ascii="Century Gothic" w:hAnsi="Century Gothic"/>
                <w:i/>
                <w:sz w:val="16"/>
              </w:rPr>
            </w:pPr>
          </w:p>
          <w:p w:rsidR="00453646" w:rsidRPr="0085595C" w:rsidRDefault="00453646" w:rsidP="00E202AA">
            <w:pPr>
              <w:rPr>
                <w:rFonts w:ascii="Century Gothic" w:hAnsi="Century Gothic"/>
                <w:i/>
                <w:sz w:val="16"/>
              </w:rPr>
            </w:pPr>
            <w:r w:rsidRPr="0085595C">
              <w:rPr>
                <w:rFonts w:ascii="Century Gothic" w:hAnsi="Century Gothic"/>
                <w:i/>
                <w:sz w:val="16"/>
              </w:rPr>
              <w:t>(please delete as appropriate)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</w:rPr>
              <w:t>Twin sharing</w:t>
            </w:r>
            <w:bookmarkStart w:id="0" w:name="_GoBack"/>
            <w:bookmarkEnd w:id="0"/>
          </w:p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  <w:p w:rsidR="00453646" w:rsidRDefault="00453646" w:rsidP="00E202AA">
            <w:pPr>
              <w:rPr>
                <w:rFonts w:ascii="Century Gothic" w:hAnsi="Century Gothic"/>
                <w:i/>
                <w:sz w:val="18"/>
              </w:rPr>
            </w:pPr>
            <w:r w:rsidRPr="0085595C">
              <w:rPr>
                <w:rFonts w:ascii="Century Gothic" w:hAnsi="Century Gothic"/>
                <w:i/>
                <w:sz w:val="18"/>
              </w:rPr>
              <w:t>Name of person to share with</w:t>
            </w:r>
            <w:r w:rsidR="0085595C" w:rsidRPr="0085595C">
              <w:rPr>
                <w:rFonts w:ascii="Century Gothic" w:hAnsi="Century Gothic"/>
                <w:i/>
                <w:sz w:val="18"/>
              </w:rPr>
              <w:t>, if you have a preference – otherwise we will match you to a lovely fellow participant of the same gender</w:t>
            </w:r>
            <w:r w:rsidRPr="0085595C">
              <w:rPr>
                <w:rFonts w:ascii="Century Gothic" w:hAnsi="Century Gothic"/>
                <w:i/>
                <w:sz w:val="18"/>
              </w:rPr>
              <w:t>:</w:t>
            </w:r>
          </w:p>
          <w:p w:rsidR="0085595C" w:rsidRPr="0085595C" w:rsidRDefault="0085595C" w:rsidP="00E202AA">
            <w:pPr>
              <w:rPr>
                <w:rFonts w:ascii="Century Gothic" w:hAnsi="Century Gothic"/>
              </w:rPr>
            </w:pPr>
          </w:p>
          <w:p w:rsidR="00453646" w:rsidRPr="0085595C" w:rsidRDefault="00453646" w:rsidP="00E202AA">
            <w:pPr>
              <w:rPr>
                <w:rFonts w:ascii="Century Gothic" w:hAnsi="Century Gothic"/>
                <w:b/>
                <w:i/>
                <w:sz w:val="12"/>
              </w:rPr>
            </w:pPr>
          </w:p>
          <w:p w:rsidR="00453646" w:rsidRPr="0085595C" w:rsidRDefault="00453646" w:rsidP="00E202AA">
            <w:pPr>
              <w:rPr>
                <w:rFonts w:ascii="Century Gothic" w:hAnsi="Century Gothic"/>
                <w:b/>
                <w:i/>
              </w:rPr>
            </w:pPr>
            <w:r w:rsidRPr="0085595C">
              <w:rPr>
                <w:rFonts w:ascii="Century Gothic" w:hAnsi="Century Gothic"/>
                <w:b/>
                <w:i/>
              </w:rPr>
              <w:t>or</w:t>
            </w:r>
          </w:p>
          <w:p w:rsidR="00453646" w:rsidRPr="0085595C" w:rsidRDefault="00453646" w:rsidP="00E202AA">
            <w:pPr>
              <w:rPr>
                <w:rFonts w:ascii="Century Gothic" w:hAnsi="Century Gothic"/>
                <w:sz w:val="14"/>
              </w:rPr>
            </w:pPr>
          </w:p>
          <w:p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</w:rPr>
              <w:t>Single room ($</w:t>
            </w:r>
            <w:r w:rsidR="00326B56">
              <w:rPr>
                <w:rFonts w:ascii="Century Gothic" w:hAnsi="Century Gothic"/>
              </w:rPr>
              <w:t>28</w:t>
            </w:r>
            <w:r w:rsidR="0036333E">
              <w:rPr>
                <w:rFonts w:ascii="Century Gothic" w:hAnsi="Century Gothic"/>
              </w:rPr>
              <w:t>0</w:t>
            </w:r>
            <w:r w:rsidRPr="0085595C">
              <w:rPr>
                <w:rFonts w:ascii="Century Gothic" w:hAnsi="Century Gothic"/>
              </w:rPr>
              <w:t xml:space="preserve"> supplement)</w:t>
            </w:r>
          </w:p>
          <w:p w:rsidR="00453646" w:rsidRPr="00DC7371" w:rsidRDefault="00453646" w:rsidP="00E202AA">
            <w:pPr>
              <w:rPr>
                <w:rFonts w:ascii="Century Gothic" w:hAnsi="Century Gothic"/>
                <w:sz w:val="14"/>
              </w:rPr>
            </w:pPr>
          </w:p>
        </w:tc>
      </w:tr>
      <w:tr w:rsidR="00453646" w:rsidRPr="0085595C" w:rsidTr="00E202AA">
        <w:trPr>
          <w:trHeight w:val="878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Allergies / food intolerances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rPr>
          <w:trHeight w:val="1074"/>
        </w:trPr>
        <w:tc>
          <w:tcPr>
            <w:tcW w:w="237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 xml:space="preserve">Medical alert </w:t>
            </w:r>
          </w:p>
          <w:p w:rsidR="00453646" w:rsidRPr="0085595C" w:rsidRDefault="00453646" w:rsidP="00E202AA">
            <w:pPr>
              <w:rPr>
                <w:rFonts w:ascii="Century Gothic" w:hAnsi="Century Gothic"/>
              </w:rPr>
            </w:pPr>
            <w:r w:rsidRPr="0085595C">
              <w:rPr>
                <w:rFonts w:ascii="Century Gothic" w:hAnsi="Century Gothic"/>
                <w:i/>
                <w:sz w:val="16"/>
              </w:rPr>
              <w:t>(injuries</w:t>
            </w:r>
            <w:r w:rsidR="00E202AA" w:rsidRPr="0085595C">
              <w:rPr>
                <w:rFonts w:ascii="Century Gothic" w:hAnsi="Century Gothic"/>
                <w:i/>
                <w:sz w:val="16"/>
              </w:rPr>
              <w:t>, physical limitations</w:t>
            </w:r>
            <w:r w:rsidRPr="0085595C">
              <w:rPr>
                <w:rFonts w:ascii="Century Gothic" w:hAnsi="Century Gothic"/>
                <w:i/>
                <w:sz w:val="16"/>
              </w:rPr>
              <w:t xml:space="preserve"> or health issues for us to be aware of)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453646" w:rsidRPr="0085595C" w:rsidTr="00E202AA">
        <w:trPr>
          <w:trHeight w:val="990"/>
        </w:trPr>
        <w:tc>
          <w:tcPr>
            <w:tcW w:w="2376" w:type="dxa"/>
            <w:vAlign w:val="center"/>
          </w:tcPr>
          <w:p w:rsidR="00453646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Previous y</w:t>
            </w:r>
            <w:r w:rsidR="00453646" w:rsidRPr="0085595C">
              <w:rPr>
                <w:rFonts w:ascii="Century Gothic" w:hAnsi="Century Gothic"/>
                <w:b/>
              </w:rPr>
              <w:t>oga</w:t>
            </w:r>
            <w:r w:rsidRPr="0085595C">
              <w:rPr>
                <w:rFonts w:ascii="Century Gothic" w:hAnsi="Century Gothic"/>
                <w:b/>
              </w:rPr>
              <w:t xml:space="preserve"> experience</w:t>
            </w:r>
          </w:p>
        </w:tc>
        <w:tc>
          <w:tcPr>
            <w:tcW w:w="6866" w:type="dxa"/>
            <w:vAlign w:val="center"/>
          </w:tcPr>
          <w:p w:rsidR="00453646" w:rsidRPr="0085595C" w:rsidRDefault="00453646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:rsidTr="00E202AA">
        <w:trPr>
          <w:trHeight w:val="989"/>
        </w:trPr>
        <w:tc>
          <w:tcPr>
            <w:tcW w:w="237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Where did you hear about this event?</w:t>
            </w:r>
          </w:p>
        </w:tc>
        <w:tc>
          <w:tcPr>
            <w:tcW w:w="686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  <w:tr w:rsidR="00E202AA" w:rsidRPr="0085595C" w:rsidTr="00E202AA">
        <w:trPr>
          <w:trHeight w:val="989"/>
        </w:trPr>
        <w:tc>
          <w:tcPr>
            <w:tcW w:w="237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b/>
              </w:rPr>
              <w:t>Comments / questions</w:t>
            </w:r>
          </w:p>
          <w:p w:rsidR="00E202AA" w:rsidRPr="0085595C" w:rsidRDefault="00E202AA" w:rsidP="00E202AA">
            <w:pPr>
              <w:rPr>
                <w:rFonts w:ascii="Century Gothic" w:hAnsi="Century Gothic"/>
                <w:b/>
              </w:rPr>
            </w:pPr>
            <w:r w:rsidRPr="0085595C">
              <w:rPr>
                <w:rFonts w:ascii="Century Gothic" w:hAnsi="Century Gothic"/>
                <w:i/>
                <w:sz w:val="16"/>
              </w:rPr>
              <w:t>(Optional field)</w:t>
            </w:r>
          </w:p>
        </w:tc>
        <w:tc>
          <w:tcPr>
            <w:tcW w:w="6866" w:type="dxa"/>
            <w:vAlign w:val="center"/>
          </w:tcPr>
          <w:p w:rsidR="00E202AA" w:rsidRPr="0085595C" w:rsidRDefault="00E202AA" w:rsidP="00E202AA">
            <w:pPr>
              <w:rPr>
                <w:rFonts w:ascii="Century Gothic" w:hAnsi="Century Gothic"/>
              </w:rPr>
            </w:pPr>
          </w:p>
        </w:tc>
      </w:tr>
    </w:tbl>
    <w:p w:rsidR="00DC7371" w:rsidRPr="00DC7371" w:rsidRDefault="00DC7371">
      <w:pPr>
        <w:rPr>
          <w:rFonts w:ascii="Century Gothic" w:hAnsi="Century Gothic"/>
          <w:i/>
          <w:sz w:val="10"/>
        </w:rPr>
      </w:pPr>
    </w:p>
    <w:p w:rsidR="00E202AA" w:rsidRPr="0085595C" w:rsidRDefault="0085595C">
      <w:pPr>
        <w:rPr>
          <w:rFonts w:ascii="Century Gothic" w:eastAsiaTheme="majorEastAsia" w:hAnsi="Century Gothic" w:cstheme="majorBidi"/>
          <w:b/>
          <w:bCs/>
          <w:i/>
          <w:color w:val="4F81BD" w:themeColor="accent1"/>
          <w:szCs w:val="26"/>
        </w:rPr>
      </w:pPr>
      <w:r w:rsidRPr="0085595C">
        <w:rPr>
          <w:rFonts w:ascii="Century Gothic" w:hAnsi="Century Gothic"/>
          <w:i/>
          <w:sz w:val="18"/>
        </w:rPr>
        <w:t>Continue to page 2</w:t>
      </w:r>
    </w:p>
    <w:p w:rsidR="00E202AA" w:rsidRPr="00C23859" w:rsidRDefault="00C23859" w:rsidP="00E202AA">
      <w:pPr>
        <w:pStyle w:val="Heading2"/>
        <w:rPr>
          <w:rFonts w:ascii="Century Gothic" w:hAnsi="Century Gothic"/>
        </w:rPr>
      </w:pPr>
      <w:r w:rsidRPr="00C23859">
        <w:rPr>
          <w:rFonts w:ascii="Century Gothic" w:hAnsi="Century Gothic"/>
        </w:rPr>
        <w:lastRenderedPageBreak/>
        <w:t>Liability Release</w:t>
      </w:r>
    </w:p>
    <w:p w:rsidR="00E202AA" w:rsidRPr="00C23859" w:rsidRDefault="00E202AA" w:rsidP="00E202AA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 xml:space="preserve">In any physical activity, risk of injury is possible. Yoga is no substitute for medical diagnosis and treatment. Yoga practice and/or specific poses are not recommended for individuals with certain conditions (e.g., cardiac illness, </w:t>
      </w:r>
      <w:r w:rsidR="00C23859" w:rsidRPr="00C23859">
        <w:rPr>
          <w:rFonts w:ascii="Century Gothic" w:hAnsi="Century Gothic"/>
          <w:sz w:val="20"/>
        </w:rPr>
        <w:t>p</w:t>
      </w:r>
      <w:r w:rsidRPr="00C23859">
        <w:rPr>
          <w:rFonts w:ascii="Century Gothic" w:hAnsi="Century Gothic"/>
          <w:sz w:val="20"/>
        </w:rPr>
        <w:t xml:space="preserve">regnancy, post-surgery). </w:t>
      </w:r>
    </w:p>
    <w:p w:rsidR="00E202AA" w:rsidRPr="00C23859" w:rsidRDefault="00E202AA" w:rsidP="00E202AA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 xml:space="preserve">I assume the risk of yoga practice and release the teacher(s) and Mahalaya Nepal from any liability claims. I am aware of the physical risks involved with exercise and understand it is my personal responsibility to consult with my doctor regarding my participation. I have no medical condition, which would prevent me from taking part in yoga sessions, I have declared any issues which the teacher needs to be aware of, and I assume responsibility for any risk or injury I may sustain as a result of my participation. </w:t>
      </w:r>
    </w:p>
    <w:p w:rsidR="00C23859" w:rsidRPr="00C23859" w:rsidRDefault="00C23859" w:rsidP="00C23859">
      <w:pPr>
        <w:pStyle w:val="Heading2"/>
        <w:rPr>
          <w:rFonts w:ascii="Century Gothic" w:hAnsi="Century Gothic"/>
        </w:rPr>
      </w:pPr>
      <w:r w:rsidRPr="00C23859">
        <w:rPr>
          <w:rFonts w:ascii="Century Gothic" w:hAnsi="Century Gothic"/>
        </w:rPr>
        <w:t>Terms &amp; Conditions</w:t>
      </w:r>
    </w:p>
    <w:p w:rsidR="00C23859" w:rsidRPr="00C23859" w:rsidRDefault="00C23859" w:rsidP="00C23859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A non-refundable deposit of USD £150 is required in advance</w:t>
      </w:r>
      <w:r>
        <w:rPr>
          <w:rFonts w:ascii="Century Gothic" w:hAnsi="Century Gothic"/>
          <w:sz w:val="20"/>
        </w:rPr>
        <w:t xml:space="preserve"> to secure your place</w:t>
      </w:r>
      <w:r w:rsidRPr="00C23859">
        <w:rPr>
          <w:rFonts w:ascii="Century Gothic" w:hAnsi="Century Gothic"/>
          <w:sz w:val="20"/>
        </w:rPr>
        <w:t>.</w:t>
      </w:r>
    </w:p>
    <w:p w:rsidR="00C23859" w:rsidRPr="00C23859" w:rsidRDefault="00C23859" w:rsidP="00C23859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Should you need to cancel before the programme has begun, the following reimbursement structure will apply. We thank you for understanding this policy.</w:t>
      </w:r>
    </w:p>
    <w:p w:rsidR="00C23859" w:rsidRPr="00C23859" w:rsidRDefault="00C23859" w:rsidP="00C238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Cancellation 14 days or less prior to start date, 0% refund</w:t>
      </w:r>
    </w:p>
    <w:p w:rsidR="00C23859" w:rsidRPr="00C23859" w:rsidRDefault="00C23859" w:rsidP="00C238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Cancellation 15 days – 4 weeks prior to start date, 25% refund of the balance (less the non-refundable deposit)</w:t>
      </w:r>
    </w:p>
    <w:p w:rsidR="00C23859" w:rsidRPr="00C23859" w:rsidRDefault="00C23859" w:rsidP="00C238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Cancellation 4 to 8 weeks prior to start date, 50% refund of the balance (less the non-refundable deposit)</w:t>
      </w:r>
    </w:p>
    <w:p w:rsidR="00C23859" w:rsidRPr="00C23859" w:rsidRDefault="00C23859" w:rsidP="00C23859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Cancellation more than 8 weeks before due arrival date, 100% refund of the balance (less the non-refundable deposit)</w:t>
      </w:r>
    </w:p>
    <w:p w:rsidR="00C23859" w:rsidRPr="00C23859" w:rsidRDefault="00C23859" w:rsidP="00C23859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>In all cases, the deposit will either be forfeited or you can make a one-time deferral to another Mahalaya event taking place within 12 months of the programme start-date. This deferral can also apply to any non-refundable balance, as above.</w:t>
      </w:r>
    </w:p>
    <w:p w:rsidR="00E202AA" w:rsidRPr="00C23859" w:rsidRDefault="00E202AA" w:rsidP="00E202AA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 xml:space="preserve">Mahalaya may use any pictures or videos taken of participants during the event. This includes digital images which may be posted on our website. </w:t>
      </w:r>
    </w:p>
    <w:p w:rsidR="00C23859" w:rsidRPr="00C23859" w:rsidRDefault="00C23859" w:rsidP="00E202AA">
      <w:pPr>
        <w:rPr>
          <w:rFonts w:ascii="Century Gothic" w:hAnsi="Century Gothic"/>
          <w:sz w:val="20"/>
        </w:rPr>
      </w:pPr>
      <w:r w:rsidRPr="00C23859">
        <w:rPr>
          <w:rFonts w:ascii="Century Gothic" w:hAnsi="Century Gothic"/>
          <w:sz w:val="20"/>
        </w:rPr>
        <w:t xml:space="preserve">Full terms and conditions are on our website at: </w:t>
      </w:r>
      <w:hyperlink r:id="rId8" w:history="1">
        <w:r w:rsidRPr="00C23859">
          <w:rPr>
            <w:rStyle w:val="Hyperlink"/>
            <w:rFonts w:ascii="Century Gothic" w:hAnsi="Century Gothic"/>
            <w:sz w:val="20"/>
          </w:rPr>
          <w:t>www.mahalaya-nepal.com/terms-conditions</w:t>
        </w:r>
      </w:hyperlink>
      <w:r w:rsidRPr="00C23859">
        <w:rPr>
          <w:rFonts w:ascii="Century Gothic" w:hAnsi="Century Gothic"/>
          <w:sz w:val="20"/>
        </w:rPr>
        <w:t xml:space="preserve"> - please do read these before signing.</w:t>
      </w:r>
    </w:p>
    <w:p w:rsidR="00E202AA" w:rsidRPr="00C23859" w:rsidRDefault="00E202AA" w:rsidP="00E202AA">
      <w:pPr>
        <w:rPr>
          <w:rFonts w:ascii="Century Gothic" w:hAnsi="Century Gothic"/>
          <w:b/>
          <w:i/>
        </w:rPr>
      </w:pPr>
      <w:r w:rsidRPr="00C23859">
        <w:rPr>
          <w:rFonts w:ascii="Century Gothic" w:hAnsi="Century Gothic"/>
          <w:b/>
          <w:i/>
        </w:rPr>
        <w:t xml:space="preserve">I have read the above release and waiver of liability and understand its contents. I </w:t>
      </w:r>
      <w:r w:rsidR="0090361C">
        <w:rPr>
          <w:rFonts w:ascii="Century Gothic" w:hAnsi="Century Gothic"/>
          <w:b/>
          <w:i/>
        </w:rPr>
        <w:t xml:space="preserve">have read and </w:t>
      </w:r>
      <w:r w:rsidRPr="00C23859">
        <w:rPr>
          <w:rFonts w:ascii="Century Gothic" w:hAnsi="Century Gothic"/>
          <w:b/>
          <w:i/>
        </w:rPr>
        <w:t>agree to the terms and conditions.</w:t>
      </w:r>
    </w:p>
    <w:p w:rsidR="00E202AA" w:rsidRPr="0085595C" w:rsidRDefault="00E202AA" w:rsidP="00E202AA">
      <w:pPr>
        <w:rPr>
          <w:rFonts w:ascii="Century Gothic" w:hAnsi="Century Gothic"/>
          <w:b/>
        </w:rPr>
      </w:pPr>
      <w:r w:rsidRPr="0085595C">
        <w:rPr>
          <w:rFonts w:ascii="Century Gothic" w:hAnsi="Century Gothic"/>
          <w:b/>
        </w:rPr>
        <w:t>Name</w:t>
      </w:r>
      <w:r w:rsidR="0085595C" w:rsidRPr="0085595C">
        <w:rPr>
          <w:rFonts w:ascii="Century Gothic" w:hAnsi="Century Gothic"/>
          <w:b/>
        </w:rPr>
        <w:t>:</w:t>
      </w:r>
      <w:r w:rsidRPr="0085595C">
        <w:rPr>
          <w:rFonts w:ascii="Century Gothic" w:hAnsi="Century Gothic"/>
          <w:b/>
        </w:rPr>
        <w:t xml:space="preserve"> </w:t>
      </w:r>
      <w:r w:rsidRPr="0085595C">
        <w:rPr>
          <w:rFonts w:ascii="Century Gothic" w:hAnsi="Century Gothic"/>
          <w:i/>
          <w:sz w:val="18"/>
        </w:rPr>
        <w:t>(completion of this form, when mailed to us from your email account, stands as a signature)</w:t>
      </w:r>
    </w:p>
    <w:p w:rsidR="00E202AA" w:rsidRPr="0085595C" w:rsidRDefault="00E202AA" w:rsidP="00E202AA">
      <w:pPr>
        <w:rPr>
          <w:rFonts w:ascii="Century Gothic" w:hAnsi="Century Gothic"/>
          <w:b/>
        </w:rPr>
      </w:pPr>
      <w:r w:rsidRPr="0085595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519E2" wp14:editId="2E7E9D10">
                <wp:simplePos x="0" y="0"/>
                <wp:positionH relativeFrom="column">
                  <wp:posOffset>6824</wp:posOffset>
                </wp:positionH>
                <wp:positionV relativeFrom="paragraph">
                  <wp:posOffset>158570</wp:posOffset>
                </wp:positionV>
                <wp:extent cx="2722728" cy="0"/>
                <wp:effectExtent l="0" t="0" r="2095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7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E8023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12.5pt" to="214.9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" strokecolor="#4579b8 [3044]"/>
            </w:pict>
          </mc:Fallback>
        </mc:AlternateContent>
      </w:r>
    </w:p>
    <w:p w:rsidR="00E202AA" w:rsidRPr="0085595C" w:rsidRDefault="00E202AA" w:rsidP="00E202AA">
      <w:pPr>
        <w:rPr>
          <w:rFonts w:ascii="Century Gothic" w:hAnsi="Century Gothic"/>
          <w:b/>
        </w:rPr>
      </w:pPr>
      <w:r w:rsidRPr="0085595C">
        <w:rPr>
          <w:rFonts w:ascii="Century Gothic" w:hAnsi="Century Gothic"/>
          <w:b/>
        </w:rPr>
        <w:t>Date</w:t>
      </w:r>
      <w:r w:rsidR="0085595C" w:rsidRPr="0085595C">
        <w:rPr>
          <w:rFonts w:ascii="Century Gothic" w:hAnsi="Century Gothic"/>
          <w:b/>
        </w:rPr>
        <w:t>:</w:t>
      </w:r>
    </w:p>
    <w:p w:rsidR="00E202AA" w:rsidRDefault="00E202AA" w:rsidP="00E202AA">
      <w:pPr>
        <w:rPr>
          <w:rFonts w:ascii="Century Gothic" w:hAnsi="Century Gothic"/>
          <w:b/>
        </w:rPr>
      </w:pPr>
      <w:r w:rsidRPr="0085595C">
        <w:rPr>
          <w:rFonts w:ascii="Century Gothic" w:hAnsi="Century Gothic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C3DDD" wp14:editId="4FBE12F6">
                <wp:simplePos x="0" y="0"/>
                <wp:positionH relativeFrom="column">
                  <wp:posOffset>8397</wp:posOffset>
                </wp:positionH>
                <wp:positionV relativeFrom="paragraph">
                  <wp:posOffset>218943</wp:posOffset>
                </wp:positionV>
                <wp:extent cx="2722245" cy="0"/>
                <wp:effectExtent l="0" t="0" r="2095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22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85120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7.25pt" to="21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" strokecolor="#4579b8 [3044]"/>
            </w:pict>
          </mc:Fallback>
        </mc:AlternateContent>
      </w:r>
    </w:p>
    <w:p w:rsidR="00DC7371" w:rsidRPr="00075047" w:rsidRDefault="00DC7371" w:rsidP="00DC7371">
      <w:pPr>
        <w:rPr>
          <w:rFonts w:ascii="Century Gothic" w:hAnsi="Century Gothic"/>
        </w:rPr>
      </w:pPr>
      <w:r w:rsidRPr="00075047">
        <w:rPr>
          <w:rFonts w:ascii="Century Gothic" w:hAnsi="Century Gothic"/>
        </w:rPr>
        <w:t xml:space="preserve">Please return your completed form to </w:t>
      </w:r>
      <w:hyperlink r:id="rId9" w:history="1">
        <w:r w:rsidRPr="00075047">
          <w:rPr>
            <w:rStyle w:val="Hyperlink"/>
            <w:rFonts w:ascii="Century Gothic" w:hAnsi="Century Gothic"/>
          </w:rPr>
          <w:t>connect@mahalaya-nepal.com</w:t>
        </w:r>
      </w:hyperlink>
      <w:r w:rsidRPr="00075047">
        <w:rPr>
          <w:rFonts w:ascii="Century Gothic" w:hAnsi="Century Gothic"/>
        </w:rPr>
        <w:t xml:space="preserve"> </w:t>
      </w:r>
    </w:p>
    <w:p w:rsidR="0036333E" w:rsidRPr="0036333E" w:rsidRDefault="0036333E" w:rsidP="00DC7371">
      <w:pPr>
        <w:tabs>
          <w:tab w:val="left" w:pos="6319"/>
        </w:tabs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We look forward to meeting you soon.</w:t>
      </w:r>
    </w:p>
    <w:sectPr w:rsidR="0036333E" w:rsidRPr="00363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zidenz Grotesk CE Roman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Berthold Akzidenz Grotesk BE">
    <w:altName w:val="Segoe UI"/>
    <w:charset w:val="00"/>
    <w:family w:val="auto"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B3F37"/>
    <w:multiLevelType w:val="hybridMultilevel"/>
    <w:tmpl w:val="B12C8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4F"/>
    <w:rsid w:val="0000603B"/>
    <w:rsid w:val="00075047"/>
    <w:rsid w:val="000F224E"/>
    <w:rsid w:val="00207FEC"/>
    <w:rsid w:val="00326B56"/>
    <w:rsid w:val="0036333E"/>
    <w:rsid w:val="00453646"/>
    <w:rsid w:val="00511DB9"/>
    <w:rsid w:val="005A7B4F"/>
    <w:rsid w:val="00732F84"/>
    <w:rsid w:val="00772870"/>
    <w:rsid w:val="0085595C"/>
    <w:rsid w:val="0088748B"/>
    <w:rsid w:val="0090361C"/>
    <w:rsid w:val="009E5CEF"/>
    <w:rsid w:val="00B9241B"/>
    <w:rsid w:val="00C23859"/>
    <w:rsid w:val="00DC7371"/>
    <w:rsid w:val="00E202AA"/>
    <w:rsid w:val="00E30070"/>
    <w:rsid w:val="00FD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D97A5-5250-400D-B655-F39E2CCEB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FEC"/>
    <w:rPr>
      <w:rFonts w:ascii="Akzidenz Grotesk CE Roman" w:hAnsi="Akzidenz Grotesk CE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5CE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603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07F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7FEC"/>
    <w:rPr>
      <w:rFonts w:ascii="Berthold Akzidenz Grotesk BE" w:eastAsiaTheme="majorEastAsia" w:hAnsi="Berthold Akzidenz Grotesk B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E5CEF"/>
    <w:rPr>
      <w:rFonts w:ascii="Akzidenz Grotesk CE Roman" w:eastAsiaTheme="majorEastAsia" w:hAnsi="Akzidenz Grotesk CE Roman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603B"/>
    <w:rPr>
      <w:rFonts w:ascii="Akzidenz Grotesk CE Roman" w:eastAsiaTheme="majorEastAsia" w:hAnsi="Akzidenz Grotesk CE Roman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5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3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3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halaya-nepal.com/terms-conditions" TargetMode="External"/><Relationship Id="rId3" Type="http://schemas.openxmlformats.org/officeDocument/2006/relationships/styles" Target="styles.xml"/><Relationship Id="rId7" Type="http://schemas.openxmlformats.org/officeDocument/2006/relationships/hyperlink" Target="mailto:connect@mahalaya-nep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nect@mahalaya-nep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3E46D-86C0-4BF4-B1A4-B76CAE71C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Seymour</cp:lastModifiedBy>
  <cp:revision>3</cp:revision>
  <dcterms:created xsi:type="dcterms:W3CDTF">2015-10-02T05:41:00Z</dcterms:created>
  <dcterms:modified xsi:type="dcterms:W3CDTF">2015-10-02T05:42:00Z</dcterms:modified>
</cp:coreProperties>
</file>